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szCs w:val="28"/>
        </w:rPr>
        <w:t xml:space="preserve">Dovolujeme si Vás pozvat na vernisáž výstavy fotografií </w:t>
      </w:r>
      <w:r>
        <w:rPr>
          <w:rFonts w:cs="Times New Roman"/>
          <w:bCs/>
          <w:color w:val="000000"/>
          <w:szCs w:val="28"/>
          <w:shd w:fill="FFFFFF" w:val="clear"/>
        </w:rPr>
        <w:t xml:space="preserve">Eveliny Milfort z Ostrova Naděje v Keni a to ve čtvrtek </w:t>
      </w:r>
      <w:r>
        <w:rPr>
          <w:rFonts w:cs="Times New Roman"/>
          <w:szCs w:val="28"/>
        </w:rPr>
        <w:t xml:space="preserve">23. 11. 2017 od 19:00 hodin do galerie SmetanaQ na adrese: </w:t>
      </w:r>
      <w:r>
        <w:rPr>
          <w:rFonts w:cs="Times New Roman"/>
          <w:color w:val="222222"/>
          <w:szCs w:val="28"/>
          <w:shd w:fill="FFFFFF" w:val="clear"/>
        </w:rPr>
        <w:t>Smetanovo nábř</w:t>
      </w:r>
      <w:r>
        <w:rPr>
          <w:rFonts w:cs="Times New Roman"/>
          <w:color w:val="222222"/>
          <w:szCs w:val="28"/>
          <w:shd w:fill="FFFFFF" w:val="clear"/>
        </w:rPr>
        <w:t>eží</w:t>
      </w:r>
      <w:r>
        <w:rPr>
          <w:rFonts w:cs="Times New Roman"/>
          <w:color w:val="222222"/>
          <w:szCs w:val="28"/>
          <w:shd w:fill="FFFFFF" w:val="clear"/>
        </w:rPr>
        <w:t xml:space="preserve"> 334/4, 110 00 Staré Město.</w:t>
      </w:r>
    </w:p>
    <w:p>
      <w:pPr>
        <w:pStyle w:val="Normal"/>
        <w:rPr>
          <w:rFonts w:cs="Times New Roman"/>
          <w:color w:val="222222"/>
          <w:szCs w:val="28"/>
          <w:shd w:fill="FFFFFF" w:val="clear"/>
        </w:rPr>
      </w:pPr>
      <w:r>
        <w:rPr>
          <w:rFonts w:cs="Times New Roman"/>
          <w:color w:val="222222"/>
          <w:szCs w:val="28"/>
          <w:shd w:fill="FFFFFF" w:val="clear"/>
        </w:rPr>
      </w:r>
    </w:p>
    <w:p>
      <w:pPr>
        <w:pStyle w:val="Normal"/>
        <w:rPr>
          <w:rFonts w:cs="Times New Roman"/>
          <w:color w:val="222222"/>
          <w:szCs w:val="28"/>
          <w:highlight w:val="white"/>
        </w:rPr>
      </w:pPr>
      <w:bookmarkStart w:id="0" w:name="_GoBack"/>
      <w:bookmarkEnd w:id="0"/>
      <w:r>
        <w:rPr>
          <w:rFonts w:cs="Times New Roman"/>
          <w:color w:val="222222"/>
          <w:szCs w:val="28"/>
          <w:shd w:fill="FFFFFF" w:val="clear"/>
        </w:rPr>
        <w:t>Během vernisáže se bude podávat keňská káva, kterou dovážíme a po úvodním slovu fotografky a ředitelky organizace Dany Feminové proběhnou projekce videí z Ostrova Naděje. Na výstavě bude k zakoupení zboží z našeho e-shopu a výtěžek z prodaných fotografií bude autorkou věnován na projekty organizace Centrum Narovinu. Výstava bude v galerii k vidění do 1. 12. 2017.</w:t>
      </w:r>
    </w:p>
    <w:p>
      <w:pPr>
        <w:pStyle w:val="Normal"/>
        <w:rPr>
          <w:rFonts w:cs="Times New Roman"/>
          <w:color w:val="222222"/>
          <w:szCs w:val="28"/>
          <w:shd w:fill="FFFFFF" w:val="clear"/>
        </w:rPr>
      </w:pPr>
      <w:r>
        <w:rPr>
          <w:rFonts w:cs="Times New Roman"/>
          <w:color w:val="222222"/>
          <w:szCs w:val="28"/>
          <w:shd w:fill="FFFFFF" w:val="clear"/>
        </w:rPr>
      </w:r>
    </w:p>
    <w:p>
      <w:pPr>
        <w:pStyle w:val="Normal"/>
        <w:rPr>
          <w:rFonts w:cs="Times New Roman"/>
          <w:color w:val="222222"/>
          <w:szCs w:val="28"/>
          <w:highlight w:val="white"/>
        </w:rPr>
      </w:pPr>
      <w:r>
        <w:rPr>
          <w:rFonts w:cs="Times New Roman"/>
          <w:color w:val="222222"/>
          <w:szCs w:val="28"/>
          <w:shd w:fill="FFFFFF" w:val="clear"/>
        </w:rPr>
        <w:t xml:space="preserve">Spojení MHD: </w:t>
      </w:r>
    </w:p>
    <w:p>
      <w:pPr>
        <w:pStyle w:val="Normal"/>
        <w:rPr>
          <w:rFonts w:cs="Times New Roman"/>
          <w:color w:val="222222"/>
          <w:szCs w:val="28"/>
          <w:highlight w:val="white"/>
        </w:rPr>
      </w:pPr>
      <w:r>
        <w:rPr>
          <w:rFonts w:cs="Times New Roman"/>
          <w:color w:val="222222"/>
          <w:szCs w:val="28"/>
          <w:shd w:fill="FFFFFF" w:val="clear"/>
        </w:rPr>
        <w:t>tram. číslo: 1, 2, 17, 18, 25 do zastávky „ Národní divadlo“</w:t>
      </w:r>
    </w:p>
    <w:p>
      <w:pPr>
        <w:pStyle w:val="Normal"/>
        <w:rPr>
          <w:rFonts w:cs="Times New Roman"/>
          <w:color w:val="222222"/>
          <w:szCs w:val="28"/>
          <w:highlight w:val="white"/>
        </w:rPr>
      </w:pPr>
      <w:r>
        <w:rPr>
          <w:rFonts w:cs="Times New Roman"/>
          <w:color w:val="222222"/>
          <w:szCs w:val="28"/>
          <w:shd w:fill="FFFFFF" w:val="clear"/>
        </w:rPr>
        <w:t xml:space="preserve">či tram. číslo: 2, 14, 17, 18 do zastávky „Karlovy lázně“ </w:t>
      </w:r>
    </w:p>
    <w:p>
      <w:pPr>
        <w:pStyle w:val="Normal"/>
        <w:rPr>
          <w:rFonts w:cs="Times New Roman"/>
          <w:color w:val="222222"/>
          <w:szCs w:val="28"/>
          <w:shd w:fill="FFFFFF" w:val="clear"/>
        </w:rPr>
      </w:pPr>
      <w:r>
        <w:rPr>
          <w:rFonts w:cs="Times New Roman"/>
          <w:color w:val="222222"/>
          <w:szCs w:val="28"/>
          <w:shd w:fill="FFFFFF" w:val="clear"/>
        </w:rPr>
      </w:r>
    </w:p>
    <w:p>
      <w:pPr>
        <w:pStyle w:val="Normal"/>
        <w:rPr>
          <w:rFonts w:cs="Times New Roman"/>
          <w:color w:val="222222"/>
          <w:szCs w:val="28"/>
          <w:highlight w:val="white"/>
        </w:rPr>
      </w:pPr>
      <w:r>
        <w:rPr>
          <w:rFonts w:cs="Times New Roman"/>
          <w:color w:val="222222"/>
          <w:szCs w:val="28"/>
          <w:shd w:fill="FFFFFF" w:val="clear"/>
        </w:rPr>
        <w:t>Možnosti parkování s vozem:</w:t>
      </w:r>
    </w:p>
    <w:p>
      <w:pPr>
        <w:pStyle w:val="Normal"/>
        <w:rPr>
          <w:rFonts w:cs="Times New Roman"/>
          <w:color w:val="222222"/>
          <w:sz w:val="28"/>
          <w:szCs w:val="28"/>
          <w:shd w:fill="FFFFFF" w:val="clear"/>
        </w:rPr>
      </w:pPr>
      <w:r>
        <w:rPr>
          <w:rFonts w:cs="Times New Roman"/>
          <w:color w:val="222222"/>
          <w:sz w:val="28"/>
          <w:szCs w:val="28"/>
          <w:shd w:fill="FFFFFF" w:val="clear"/>
        </w:rPr>
      </w:r>
    </w:p>
    <w:p>
      <w:pPr>
        <w:pStyle w:val="Normal"/>
        <w:rPr>
          <w:rFonts w:cs="Times New Roman"/>
          <w:b/>
          <w:b/>
          <w:szCs w:val="24"/>
          <w:highlight w:val="white"/>
        </w:rPr>
      </w:pPr>
      <w:r>
        <w:rPr>
          <w:rFonts w:cs="Times New Roman"/>
          <w:b/>
          <w:szCs w:val="24"/>
          <w:shd w:fill="FFFFFF" w:val="clear"/>
        </w:rPr>
        <w:t>Zóny placeného stání MČ Praha 1:</w:t>
      </w:r>
    </w:p>
    <w:p>
      <w:pPr>
        <w:pStyle w:val="Normal"/>
        <w:rPr/>
      </w:pPr>
      <w:r>
        <w:rPr>
          <w:rFonts w:cs="Times New Roman"/>
          <w:szCs w:val="24"/>
          <w:shd w:fill="FFFFFF" w:val="clear"/>
        </w:rPr>
        <w:t xml:space="preserve">Cena: oranžová zóna 40,- </w:t>
      </w:r>
      <w:r>
        <w:rPr>
          <w:rFonts w:cs="Times New Roman"/>
          <w:szCs w:val="24"/>
          <w:shd w:fill="FFFFFF" w:val="clear"/>
        </w:rPr>
        <w:t>Kč</w:t>
      </w:r>
      <w:r>
        <w:rPr>
          <w:rFonts w:cs="Times New Roman"/>
          <w:szCs w:val="24"/>
          <w:shd w:fill="FFFFFF" w:val="clear"/>
        </w:rPr>
        <w:t>/hod.</w:t>
      </w:r>
    </w:p>
    <w:p>
      <w:pPr>
        <w:pStyle w:val="Normal"/>
        <w:rPr/>
      </w:pPr>
      <w:r>
        <w:rPr>
          <w:rFonts w:cs="Times New Roman"/>
          <w:szCs w:val="24"/>
          <w:shd w:fill="FFFFFF" w:val="clear"/>
        </w:rPr>
        <w:t>Cena:</w:t>
      </w:r>
      <w:r>
        <w:rPr>
          <w:rFonts w:cs="Times New Roman"/>
          <w:b/>
          <w:szCs w:val="24"/>
          <w:shd w:fill="FFFFFF" w:val="clear"/>
        </w:rPr>
        <w:t xml:space="preserve"> </w:t>
      </w:r>
      <w:r>
        <w:rPr>
          <w:rFonts w:cs="Times New Roman"/>
          <w:szCs w:val="24"/>
          <w:shd w:fill="FFFFFF" w:val="clear"/>
        </w:rPr>
        <w:t xml:space="preserve">zelená zóna 30,- </w:t>
      </w:r>
      <w:r>
        <w:rPr>
          <w:rFonts w:cs="Times New Roman"/>
          <w:szCs w:val="24"/>
          <w:shd w:fill="FFFFFF" w:val="clear"/>
        </w:rPr>
        <w:t>Kč</w:t>
      </w:r>
      <w:r>
        <w:rPr>
          <w:rFonts w:cs="Times New Roman"/>
          <w:szCs w:val="24"/>
          <w:shd w:fill="FFFFFF" w:val="clear"/>
        </w:rPr>
        <w:t>/hod.</w:t>
      </w:r>
    </w:p>
    <w:p>
      <w:pPr>
        <w:pStyle w:val="Normal"/>
        <w:rPr>
          <w:rFonts w:cs="Times New Roman"/>
          <w:szCs w:val="24"/>
          <w:shd w:fill="FFFFFF" w:val="clear"/>
        </w:rPr>
      </w:pPr>
      <w:r>
        <w:rPr>
          <w:rFonts w:cs="Times New Roman"/>
          <w:szCs w:val="24"/>
          <w:shd w:fill="FFFFFF" w:val="clear"/>
        </w:rPr>
      </w:r>
    </w:p>
    <w:p>
      <w:pPr>
        <w:pStyle w:val="Normal"/>
        <w:rPr>
          <w:rFonts w:cs="Times New Roman"/>
          <w:szCs w:val="24"/>
          <w:highlight w:val="white"/>
        </w:rPr>
      </w:pPr>
      <w:r>
        <w:rPr/>
        <w:drawing>
          <wp:inline distT="0" distB="0" distL="0" distR="1905">
            <wp:extent cx="3046095" cy="240030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szCs w:val="24"/>
          <w:shd w:fill="FFFFFF" w:val="clear"/>
        </w:rPr>
      </w:pPr>
      <w:r>
        <w:rPr>
          <w:rFonts w:cs="Times New Roman"/>
          <w:szCs w:val="24"/>
          <w:shd w:fill="FFFFFF" w:val="clear"/>
        </w:rPr>
      </w:r>
    </w:p>
    <w:p>
      <w:pPr>
        <w:pStyle w:val="Normal"/>
        <w:rPr>
          <w:rFonts w:cs="Times New Roman"/>
          <w:b/>
          <w:b/>
          <w:szCs w:val="24"/>
          <w:shd w:fill="FFFFFF" w:val="clear"/>
        </w:rPr>
      </w:pPr>
      <w:r>
        <w:rPr>
          <w:rFonts w:cs="Times New Roman"/>
          <w:b/>
          <w:szCs w:val="24"/>
          <w:shd w:fill="FFFFFF" w:val="clear"/>
        </w:rPr>
      </w:r>
    </w:p>
    <w:p>
      <w:pPr>
        <w:pStyle w:val="Normal"/>
        <w:rPr>
          <w:rFonts w:cs="Times New Roman"/>
          <w:b/>
          <w:b/>
          <w:szCs w:val="24"/>
          <w:highlight w:val="white"/>
        </w:rPr>
      </w:pPr>
      <w:r>
        <w:rPr>
          <w:rFonts w:cs="Times New Roman"/>
          <w:b/>
          <w:szCs w:val="24"/>
          <w:shd w:fill="FFFFFF" w:val="clear"/>
        </w:rPr>
        <w:t xml:space="preserve">Parkoviště Národního divadla </w:t>
      </w:r>
    </w:p>
    <w:p>
      <w:pPr>
        <w:pStyle w:val="Normal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shd w:fill="FFFFFF" w:val="clear"/>
        </w:rPr>
        <w:t>Adresa: Ostrovní 1, Praha 1.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/>
      </w:pPr>
      <w:r>
        <w:rPr/>
        <w:t>1.–8. hodina od zahájení parkování: 50 Kč/za 1 hodinu parkování. Každá další hodina: 20 Kč/za 1 hodinu parkování.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/>
      </w:pPr>
      <w:r>
        <w:rPr/>
        <w:br/>
      </w:r>
      <w:r>
        <w:rPr/>
        <w:drawing>
          <wp:inline distT="0" distB="0" distL="0" distR="0">
            <wp:extent cx="3571875" cy="252412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>
          <w:b/>
          <w:b/>
        </w:rPr>
      </w:pPr>
      <w:r>
        <w:rPr>
          <w:b/>
        </w:rPr>
        <w:t>Parkoviště Alšovo nábřeží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  <w:shd w:fill="FFFFFF" w:val="clear"/>
        </w:rPr>
        <w:t>Adresa: Alšovo nábřeží, Praha 1</w:t>
      </w:r>
      <w:r>
        <w:rPr>
          <w:rFonts w:cs="Times New Roman"/>
          <w:szCs w:val="24"/>
        </w:rPr>
        <w:br/>
      </w:r>
      <w:r>
        <w:rPr>
          <w:rStyle w:val="Strong"/>
          <w:b w:val="false"/>
          <w:bCs w:val="false"/>
        </w:rPr>
        <w:t>Cena:</w:t>
      </w:r>
      <w:r>
        <w:rPr>
          <w:rStyle w:val="Strong"/>
          <w:bCs w:val="false"/>
        </w:rPr>
        <w:t xml:space="preserve"> </w:t>
      </w:r>
      <w:r>
        <w:rPr>
          <w:rFonts w:cs="Times New Roman"/>
          <w:szCs w:val="24"/>
          <w:shd w:fill="FFFFFF" w:val="clear"/>
        </w:rPr>
        <w:t>50 Kč / hodina</w:t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V docházkové vzdálenosti leží: </w:t>
      </w:r>
      <w:r>
        <w:rPr>
          <w:rFonts w:eastAsia="Times New Roman" w:cs="Times New Roman"/>
          <w:bCs/>
          <w:szCs w:val="24"/>
          <w:lang w:eastAsia="cs-CZ"/>
        </w:rPr>
        <w:t>Koncertní sál Rudolfinum</w:t>
      </w:r>
      <w:r>
        <w:rPr>
          <w:rFonts w:eastAsia="Times New Roman" w:cs="Times New Roman"/>
          <w:szCs w:val="24"/>
          <w:lang w:eastAsia="cs-CZ"/>
        </w:rPr>
        <w:t> (cca 100 m)</w:t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r>
        <w:rPr/>
        <w:drawing>
          <wp:inline distT="0" distB="0" distL="0" distR="0">
            <wp:extent cx="3567430" cy="2219325"/>
            <wp:effectExtent l="0" t="0" r="0" b="0"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bookmarkStart w:id="1" w:name="__DdeLink__92_1447800977"/>
      <w:bookmarkEnd w:id="1"/>
      <w:r>
        <w:rPr>
          <w:rFonts w:eastAsia="Times New Roman" w:cs="Times New Roman"/>
          <w:szCs w:val="24"/>
          <w:lang w:eastAsia="cs-CZ"/>
        </w:rPr>
        <w:t>Těšíme se na Vás</w:t>
      </w:r>
    </w:p>
    <w:p>
      <w:pPr>
        <w:pStyle w:val="Normal"/>
        <w:shd w:val="clear" w:color="auto" w:fill="FFFFFF"/>
        <w:spacing w:lineRule="atLeast" w:line="273"/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225"/>
        <w:rPr>
          <w:rFonts w:ascii="inherit" w:hAnsi="inherit" w:cs="Arial CE"/>
          <w:color w:val="666666"/>
          <w:sz w:val="22"/>
          <w:szCs w:val="22"/>
        </w:rPr>
      </w:pPr>
      <w:r>
        <w:rPr>
          <w:rFonts w:cs="Arial CE" w:ascii="inherit" w:hAnsi="inherit"/>
          <w:color w:val="666666"/>
          <w:sz w:val="22"/>
          <w:szCs w:val="22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225"/>
        <w:rPr>
          <w:rFonts w:ascii="inherit" w:hAnsi="inherit" w:cs="Arial CE"/>
          <w:color w:val="666666"/>
          <w:sz w:val="22"/>
          <w:szCs w:val="22"/>
        </w:rPr>
      </w:pPr>
      <w:r>
        <w:rPr>
          <w:rFonts w:cs="Arial CE" w:ascii="inherit" w:hAnsi="inherit"/>
          <w:color w:val="666666"/>
          <w:sz w:val="22"/>
          <w:szCs w:val="22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225"/>
        <w:rPr>
          <w:rFonts w:ascii="inherit" w:hAnsi="inherit" w:cs="Arial CE"/>
          <w:color w:val="666666"/>
          <w:sz w:val="22"/>
          <w:szCs w:val="22"/>
        </w:rPr>
      </w:pPr>
      <w:r>
        <w:rPr/>
        <w:drawing>
          <wp:inline distT="0" distB="6350" distL="0" distR="9525">
            <wp:extent cx="6791325" cy="4527550"/>
            <wp:effectExtent l="0" t="0" r="0" b="0"/>
            <wp:docPr id="4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f79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9e375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63f79"/>
    <w:rPr>
      <w:b/>
      <w:b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9e375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e375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e375e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e37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LibreOffice/5.4.1.2$Windows_X86_64 LibreOffice_project/ea7cb86e6eeb2bf3a5af73a8f7777ac570321527</Application>
  <Pages>2</Pages>
  <Words>193</Words>
  <Characters>983</Characters>
  <CharactersWithSpaces>1163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2017-10-28T09:08:00Z</dcterms:created>
  <dc:creator>notebook</dc:creator>
  <dc:description/>
  <dc:language>cs-CZ</dc:language>
  <cp:lastModifiedBy>Martin Mevald</cp:lastModifiedBy>
  <dcterms:modified xsi:type="dcterms:W3CDTF">2017-10-28T23:14:31Z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